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Если произошло ДТП**</w:t>
      </w:r>
    </w:p>
    <w:p>
      <w:pPr>
        <w:pStyle w:val="Normal"/>
        <w:bidi w:val="0"/>
        <w:jc w:val="left"/>
        <w:rPr/>
      </w:pPr>
      <w:r>
        <w:rPr/>
        <w:t>Остановите автомобиль на месте происшествия, включите аварийную сигнализацию и установите знак аварийной остановки, не перемещайте предметы, имеющие отношение к происшествию.</w:t>
      </w:r>
    </w:p>
    <w:p>
      <w:pPr>
        <w:pStyle w:val="Normal"/>
        <w:bidi w:val="0"/>
        <w:jc w:val="left"/>
        <w:rPr/>
      </w:pPr>
      <w:r>
        <w:rPr/>
        <w:t>Если в результате ДТП погибли или ранены люди, примите меры для оказания первой помощи пострадавшим, вызовите скорую помощь и полицию. В экстренных случаях необходимо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происшествия.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в Совкомбанк Страхование по телефону 8 800 100 2 100 из любой точки России (звонок бесплатный) и сообщите необходимую информацию (номер договора, контактный телефон для связи, адрес места происшествия и обстоятельства). Сотрудник Совкомбанк Страхование окажет необходимую поддержку, сориентирует о порядке и сроках обращения в страховую компанию.</w:t>
      </w:r>
    </w:p>
    <w:p>
      <w:pPr>
        <w:pStyle w:val="Normal"/>
        <w:bidi w:val="0"/>
        <w:jc w:val="left"/>
        <w:rPr/>
      </w:pPr>
      <w:r>
        <w:rPr/>
        <w:t>Зафиксируйте обстоятельства ДТП методом фото- или видеосъемки (положение автомобилей по отношению друг к другу и объектам дорожной инфраструктуры, следы и предметы, относящиеся к происшествию) и примите все возможные меры к их сохранению и организации объезда места происшествия.</w:t>
      </w:r>
    </w:p>
    <w:p>
      <w:pPr>
        <w:pStyle w:val="Normal"/>
        <w:bidi w:val="0"/>
        <w:jc w:val="left"/>
        <w:rPr/>
      </w:pPr>
      <w:r>
        <w:rPr/>
        <w:t>Оформите событие для подачи документов в страховую компанию:</w:t>
      </w:r>
    </w:p>
    <w:p>
      <w:pPr>
        <w:pStyle w:val="Normal"/>
        <w:bidi w:val="0"/>
        <w:jc w:val="left"/>
        <w:rPr/>
      </w:pPr>
      <w:r>
        <w:rPr/>
        <w:t>Если ситуация не отвечает условиям Европротокола*, запишите фамилии и адреса очевидцев и сообщите о случившемся по телефону в полицию (номер для вызова с мобильного телефона: 112)  для получения указаний о месте оформления ДТП (ожидать сотрудника ГИБДД на месте происшествия либо выехать вместе со вторым участником к указанному посту ДПС).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 сотрудника ГИБДД, прибывшего на место происшествия, или на указанном посту ДПС получите документ с указанием перечня пострадавших деталей автомобиля и имущества, поврежденного в результате ДТП; протокол; постановление или определение, составленного на лицо, ответственное за нарушение ПДД.</w:t>
      </w:r>
    </w:p>
    <w:p>
      <w:pPr>
        <w:pStyle w:val="Normal"/>
        <w:bidi w:val="0"/>
        <w:jc w:val="left"/>
        <w:rPr/>
      </w:pPr>
      <w:r>
        <w:rPr/>
        <w:t xml:space="preserve">Если ситуация отвечает условиям Европротокола, действуйте одним из указанных способов: </w:t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/>
        <w:t>оформите Извещение о ДТП самостоятельно, особенности оформления можно узнать у сотрудника Контакт-центра Совкомбанк Страхование по телефону 8 800 100 2 100 (звонок по России бесплатный);</w:t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/>
        <w:t>оформите событие в порядке, указанном в п. 5 выше.</w:t>
      </w:r>
    </w:p>
    <w:p>
      <w:pPr>
        <w:pStyle w:val="Normal"/>
        <w:bidi w:val="0"/>
        <w:jc w:val="left"/>
        <w:rPr/>
      </w:pPr>
      <w:r>
        <w:rPr/>
        <w:t>*Условия, при которых действуют правила Европротокола: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ДТП с двумя участниками;</w:t>
      </w:r>
    </w:p>
    <w:p>
      <w:pPr>
        <w:pStyle w:val="Normal"/>
        <w:bidi w:val="0"/>
        <w:jc w:val="left"/>
        <w:rPr/>
      </w:pPr>
      <w:r>
        <w:rPr/>
        <w:t>не причинен ущерб жизни или здоровью;</w:t>
      </w:r>
    </w:p>
    <w:p>
      <w:pPr>
        <w:pStyle w:val="Normal"/>
        <w:bidi w:val="0"/>
        <w:jc w:val="left"/>
        <w:rPr/>
      </w:pPr>
      <w:r>
        <w:rPr/>
        <w:t>оба участника ДТП имеют действующие полисы ОСАГО;</w:t>
      </w:r>
    </w:p>
    <w:p>
      <w:pPr>
        <w:pStyle w:val="Normal"/>
        <w:bidi w:val="0"/>
        <w:jc w:val="left"/>
        <w:rPr/>
      </w:pPr>
      <w:r>
        <w:rPr/>
        <w:t>ущерб транспортному средству потерпевшего не превышает 100 000 руб.;</w:t>
      </w:r>
    </w:p>
    <w:p>
      <w:pPr>
        <w:pStyle w:val="Normal"/>
        <w:bidi w:val="0"/>
        <w:jc w:val="left"/>
        <w:rPr/>
      </w:pPr>
      <w:r>
        <w:rPr/>
        <w:t>участники правильно заполнили и подписали Извещение о ДТП.</w:t>
      </w:r>
    </w:p>
    <w:p>
      <w:pPr>
        <w:pStyle w:val="Normal"/>
        <w:bidi w:val="0"/>
        <w:jc w:val="left"/>
        <w:rPr/>
      </w:pPr>
      <w:r>
        <w:rPr/>
        <w:t>Наши рекомендации: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Не признавайте свою вину и воздержитесь от комментариев, в том числе письменных, своих действий перед другими участниками ДТП;</w:t>
      </w:r>
    </w:p>
    <w:p>
      <w:pPr>
        <w:pStyle w:val="Normal"/>
        <w:bidi w:val="0"/>
        <w:jc w:val="left"/>
        <w:rPr/>
      </w:pPr>
      <w:r>
        <w:rPr/>
        <w:t>Не извещайте ГИБДД о том, что у вас есть полис КАСКО;</w:t>
      </w:r>
    </w:p>
    <w:p>
      <w:pPr>
        <w:pStyle w:val="Normal"/>
        <w:bidi w:val="0"/>
        <w:jc w:val="left"/>
        <w:rPr/>
      </w:pPr>
      <w:r>
        <w:rPr/>
        <w:t>По возможности, запишите данные свидетелей ДТП (номера автомобилей, ФИО, номера телефонов) и укажите их в первичных объяснениях;</w:t>
      </w:r>
    </w:p>
    <w:p>
      <w:pPr>
        <w:pStyle w:val="Normal"/>
        <w:bidi w:val="0"/>
        <w:jc w:val="left"/>
        <w:rPr/>
      </w:pPr>
      <w:r>
        <w:rPr/>
        <w:t>При несогласии с содержанием документов, представленных сотрудником ГИБДД, подпишите документ с формулировкой «С документом ознакомлен, с содержанием не согласен»;</w:t>
      </w:r>
    </w:p>
    <w:p>
      <w:pPr>
        <w:pStyle w:val="Normal"/>
        <w:bidi w:val="0"/>
        <w:jc w:val="left"/>
        <w:rPr/>
      </w:pPr>
      <w:r>
        <w:rPr/>
        <w:t>При возникновении к вам претензий со стороны других участников ДТП о возмещении ущерба адресуйте все требования в Совкомбанк Страхование.</w:t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Протокол по делу об административном правонарушении (в обязательном порядке подразумевает предоставление одного из закрывающих документов);</w:t>
      </w:r>
    </w:p>
    <w:p>
      <w:pPr>
        <w:pStyle w:val="Normal"/>
        <w:bidi w:val="0"/>
        <w:jc w:val="left"/>
        <w:rPr/>
      </w:pPr>
      <w:r>
        <w:rPr/>
        <w:t>Постановление/Определение об отказе в возбуждении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Постановление/Определение о возбуждении дела об административном правонарушении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по делу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Приложение к административным документам с описанием ТС и их повреждений.</w:t>
      </w:r>
    </w:p>
    <w:p>
      <w:pPr>
        <w:pStyle w:val="Normal"/>
        <w:bidi w:val="0"/>
        <w:jc w:val="left"/>
        <w:rPr/>
      </w:pPr>
      <w:r>
        <w:rPr/>
        <w:t>**в случаях оформления дорожно-транспортного происшествия без участия компетентных органов в рамках Европротокола, в страховую компанию предоставляется заполненное всеми участниками события - Извещение о ДТП (документы компетентных органов не предоставляются)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страховую компанию и подачи заявления на возмещение</w:t>
      </w:r>
    </w:p>
    <w:p>
      <w:pPr>
        <w:pStyle w:val="Normal"/>
        <w:bidi w:val="0"/>
        <w:jc w:val="left"/>
        <w:rPr/>
      </w:pPr>
      <w:r>
        <w:rPr/>
        <w:t>-10 рабочих дней с момента, когда владельцу застрахованного транспортного средства стало известно о наступлении события, имеющего признаки страхового случая.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произошел угон</w:t>
      </w:r>
    </w:p>
    <w:p>
      <w:pPr>
        <w:pStyle w:val="Normal"/>
        <w:bidi w:val="0"/>
        <w:jc w:val="left"/>
        <w:rPr/>
      </w:pPr>
      <w:r>
        <w:rPr/>
        <w:t>Немедленно сообщите об угоне по телефонам 02 или 112 и следуйте указаниям сотрудников полиции;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в Совкомбанк Страхование по телефону 8 800 100 2 100 из любой точки России (звонок бесплатный) и сообщите необходимую информацию (номер договора, ФИО клиента, контактный телефон, адрес и обстоятельства). Наш сотрудник сориентирует вас о порядке действий и сроках обращения в страховую компанию;</w:t>
      </w:r>
    </w:p>
    <w:p>
      <w:pPr>
        <w:pStyle w:val="Normal"/>
        <w:bidi w:val="0"/>
        <w:jc w:val="left"/>
        <w:rPr/>
      </w:pPr>
      <w:r>
        <w:rPr/>
        <w:t>Получите от сотрудников полиции «талон-уведомление», подтверждающий, что данное событие зарегистрировано в ОВД, и ему присвоен соответствующий номер;</w:t>
      </w:r>
    </w:p>
    <w:p>
      <w:pPr>
        <w:pStyle w:val="Normal"/>
        <w:bidi w:val="0"/>
        <w:jc w:val="left"/>
        <w:rPr/>
      </w:pPr>
      <w:r>
        <w:rPr/>
        <w:t>Если сотрудники полиции изъяли у вас какие-либо документы, ключи или брелоки от автомобиля, получите документ, подтверждающий этот факт.</w:t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 уведомление;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дела;</w:t>
      </w:r>
    </w:p>
    <w:p>
      <w:pPr>
        <w:pStyle w:val="Normal"/>
        <w:bidi w:val="0"/>
        <w:jc w:val="left"/>
        <w:rPr/>
      </w:pPr>
      <w:r>
        <w:rPr/>
        <w:t>Постановление о признании потерпевшим;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дела;</w:t>
      </w:r>
    </w:p>
    <w:p>
      <w:pPr>
        <w:pStyle w:val="Normal"/>
        <w:bidi w:val="0"/>
        <w:jc w:val="left"/>
        <w:rPr/>
      </w:pPr>
      <w:r>
        <w:rPr/>
        <w:t>Документы установленного образца подтверждающий факт изъятия документов, ключей или брелоков;</w:t>
      </w:r>
    </w:p>
    <w:p>
      <w:pPr>
        <w:pStyle w:val="Normal"/>
        <w:bidi w:val="0"/>
        <w:jc w:val="left"/>
        <w:rPr/>
      </w:pPr>
      <w:r>
        <w:rPr/>
        <w:t>Дополнительно в рамках заявления по риску Хищение/Угон предоставляется: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Полный комплект оригинальных ключей от замка зажигания, любых дверей, багажника, люка в крыше автомобиля;</w:t>
      </w:r>
    </w:p>
    <w:p>
      <w:pPr>
        <w:pStyle w:val="Normal"/>
        <w:bidi w:val="0"/>
        <w:jc w:val="left"/>
        <w:rPr/>
      </w:pPr>
      <w:r>
        <w:rPr/>
        <w:t>Полные комплекты пультов управления, брелоков, карточек – активных и пассивных активаторов всех электронных и электронно-механических противоугонных систем, всех ключей от механических противоугонных устройств, которыми оснащен автомобиль.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3 рабочих дня с момента угона.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произошел пожар</w:t>
      </w:r>
    </w:p>
    <w:p>
      <w:pPr>
        <w:pStyle w:val="Normal"/>
        <w:bidi w:val="0"/>
        <w:jc w:val="left"/>
        <w:rPr/>
      </w:pPr>
      <w:r>
        <w:rPr/>
        <w:t>Вызовите сотрудников МЧС и полицию;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вызовет на место ДТП представителей МЧС и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сотрудников МЧС и полиции (ОВД);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После окончания тушения пожара необходимо оформить событие с указанием всех пострадавших элементов автомобиля. Запишите название, адрес и контактный телефон подразделения МЧС, которое принимало участие в тушении пожара;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выдадут справку о происшествии, которую необходимо предоставить в страховую компанию.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Постановление/определение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дела;</w:t>
      </w:r>
    </w:p>
    <w:p>
      <w:pPr>
        <w:pStyle w:val="Normal"/>
        <w:bidi w:val="0"/>
        <w:jc w:val="left"/>
        <w:rPr/>
      </w:pPr>
      <w:r>
        <w:rPr/>
        <w:t>Акт о пожаре.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пострадал в результате действия третьих лиц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вызовет на место происшествия представителей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полиции;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дадут справку о происшествии, которую необходимо предоставить в страховую компанию.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 уведомление;</w:t>
      </w:r>
    </w:p>
    <w:p>
      <w:pPr>
        <w:pStyle w:val="Normal"/>
        <w:bidi w:val="0"/>
        <w:jc w:val="left"/>
        <w:rPr/>
      </w:pPr>
      <w:r>
        <w:rPr/>
        <w:t>Протокол об административном правонарушении (если протокол составлялся);</w:t>
      </w:r>
    </w:p>
    <w:p>
      <w:pPr>
        <w:pStyle w:val="Normal"/>
        <w:bidi w:val="0"/>
        <w:jc w:val="left"/>
        <w:rPr/>
      </w:pPr>
      <w:r>
        <w:rPr/>
        <w:t>Постановление/определение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пострадал в результате падения инородных предметов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вызовет на место происшествия представителей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полиции;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дадут справку о происшествии, которую необходимо предоставить в страховую компанию.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 уведомление;</w:t>
      </w:r>
    </w:p>
    <w:p>
      <w:pPr>
        <w:pStyle w:val="Normal"/>
        <w:bidi w:val="0"/>
        <w:jc w:val="left"/>
        <w:rPr/>
      </w:pPr>
      <w:r>
        <w:rPr/>
        <w:t>Протокол об административном правонарушении (если протокол составлялся);</w:t>
      </w:r>
    </w:p>
    <w:p>
      <w:pPr>
        <w:pStyle w:val="Normal"/>
        <w:bidi w:val="0"/>
        <w:jc w:val="left"/>
        <w:rPr/>
      </w:pPr>
      <w:r>
        <w:rPr/>
        <w:t>Постановление/определение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пострадал в результате техногенной (производственной) аварии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вызовет на место происшествия представителей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полиции;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дадут справку о происшествии, которую необходимо предоставить в страховую компанию.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 уведомление;</w:t>
      </w:r>
    </w:p>
    <w:p>
      <w:pPr>
        <w:pStyle w:val="Normal"/>
        <w:bidi w:val="0"/>
        <w:jc w:val="left"/>
        <w:rPr/>
      </w:pPr>
      <w:r>
        <w:rPr/>
        <w:t>Протокол об административном правонарушении (если протокол составлялся);</w:t>
      </w:r>
    </w:p>
    <w:p>
      <w:pPr>
        <w:pStyle w:val="Normal"/>
        <w:bidi w:val="0"/>
        <w:jc w:val="left"/>
        <w:rPr/>
      </w:pPr>
      <w:r>
        <w:rPr/>
        <w:t>Постановление/определение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пострадал в результате повреждения животными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вызовет на место происшествия представителей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полиции;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дадут справку о происшествии, которую необходимо предоставить в страховую компанию.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 уведомление;</w:t>
      </w:r>
    </w:p>
    <w:p>
      <w:pPr>
        <w:pStyle w:val="Normal"/>
        <w:bidi w:val="0"/>
        <w:jc w:val="left"/>
        <w:rPr/>
      </w:pPr>
      <w:r>
        <w:rPr/>
        <w:t>Протокол об административном правонарушении (если протокол составлялся);</w:t>
      </w:r>
    </w:p>
    <w:p>
      <w:pPr>
        <w:pStyle w:val="Normal"/>
        <w:bidi w:val="0"/>
        <w:jc w:val="left"/>
        <w:rPr/>
      </w:pPr>
      <w:r>
        <w:rPr/>
        <w:t>Постановление/определение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Постановление о возбуждении уголовного дела (в обязательном порядке подразумевает составление закрывающего документа);</w:t>
      </w:r>
    </w:p>
    <w:p>
      <w:pPr>
        <w:pStyle w:val="Normal"/>
        <w:bidi w:val="0"/>
        <w:jc w:val="left"/>
        <w:rPr/>
      </w:pPr>
      <w:r>
        <w:rPr/>
        <w:t>Постановление о приостановлении /закрытии уголовного дела.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пострадал в результате стихийного бедствия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по телефону 8 800 100 2 100 из любой точки России (звонок бесплатный) и сообщите в Совкомбанк Страхование необходимую информацию (номер договора, контактный телефон для связи, адрес места происшествия и обстоятельства). Сотрудник Совкомбанк Страхование зовет на место происшествия представителей полиции (если это не было сделано ранее), аварийного комиссара*;</w:t>
      </w:r>
    </w:p>
    <w:p>
      <w:pPr>
        <w:pStyle w:val="Normal"/>
        <w:bidi w:val="0"/>
        <w:jc w:val="left"/>
        <w:rPr/>
      </w:pPr>
      <w:r>
        <w:rPr/>
        <w:t>Не покидайте место происшествия до приезда сотрудников полиции;</w:t>
      </w:r>
    </w:p>
    <w:p>
      <w:pPr>
        <w:pStyle w:val="Normal"/>
        <w:bidi w:val="0"/>
        <w:jc w:val="left"/>
        <w:rPr/>
      </w:pPr>
      <w:r>
        <w:rPr/>
        <w:t>Не изменяйте картину происшествия;</w:t>
      </w:r>
    </w:p>
    <w:p>
      <w:pPr>
        <w:pStyle w:val="Normal"/>
        <w:bidi w:val="0"/>
        <w:jc w:val="left"/>
        <w:rPr/>
      </w:pPr>
      <w:r>
        <w:rPr/>
        <w:t>Получите от сотрудника полиции «талон-уведомление». В ОВД вам впоследствии дадут справку о происшествии, которую необходимо предоставить в страховую компанию;</w:t>
      </w:r>
    </w:p>
    <w:p>
      <w:pPr>
        <w:pStyle w:val="Normal"/>
        <w:bidi w:val="0"/>
        <w:jc w:val="left"/>
        <w:rPr/>
      </w:pPr>
      <w:r>
        <w:rPr/>
        <w:t>После оформления события в полиции обратиться в органы гидрометеорологической службы и получить справку соответствующей формы, подтверждающую квалификацию события как стихийное бедствие с указанием наименования стихийного события, даты, времени и места происходившего события (стихийного бедствия).</w:t>
      </w:r>
    </w:p>
    <w:p>
      <w:pPr>
        <w:pStyle w:val="Normal"/>
        <w:bidi w:val="0"/>
        <w:jc w:val="left"/>
        <w:rPr/>
      </w:pPr>
      <w:r>
        <w:rPr/>
        <w:t>* Если в вашем регионе действует данная услуга.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платы:</w:t>
      </w:r>
    </w:p>
    <w:p>
      <w:pPr>
        <w:pStyle w:val="Normal"/>
        <w:bidi w:val="0"/>
        <w:jc w:val="left"/>
        <w:rPr/>
      </w:pPr>
      <w:r>
        <w:rPr/>
        <w:t>Заявление о страховом событии (заполняется в отделе урегулирования страховой компании либо точках удаленного урегулирования);</w:t>
      </w:r>
    </w:p>
    <w:p>
      <w:pPr>
        <w:pStyle w:val="Normal"/>
        <w:bidi w:val="0"/>
        <w:jc w:val="left"/>
        <w:rPr/>
      </w:pPr>
      <w:r>
        <w:rPr/>
        <w:t>Свидетельство о регистрации ТС (СТС) или ПТС;</w:t>
      </w:r>
    </w:p>
    <w:p>
      <w:pPr>
        <w:pStyle w:val="Normal"/>
        <w:bidi w:val="0"/>
        <w:jc w:val="left"/>
        <w:rPr/>
      </w:pPr>
      <w:r>
        <w:rPr/>
        <w:t>Водительское удостоверение - лица управлявшего ТС в момент события;</w:t>
      </w:r>
    </w:p>
    <w:p>
      <w:pPr>
        <w:pStyle w:val="Normal"/>
        <w:bidi w:val="0"/>
        <w:jc w:val="left"/>
        <w:rPr/>
      </w:pPr>
      <w:r>
        <w:rPr/>
        <w:t>Документ удостоверяющий личность заявителя - Паспорт гражданина РФ;</w:t>
      </w:r>
    </w:p>
    <w:p>
      <w:pPr>
        <w:pStyle w:val="Normal"/>
        <w:bidi w:val="0"/>
        <w:jc w:val="left"/>
        <w:rPr/>
      </w:pPr>
      <w:r>
        <w:rPr/>
        <w:t>Полис КАСКО;</w:t>
      </w:r>
    </w:p>
    <w:p>
      <w:pPr>
        <w:pStyle w:val="Normal"/>
        <w:bidi w:val="0"/>
        <w:jc w:val="left"/>
        <w:rPr/>
      </w:pPr>
      <w:r>
        <w:rPr/>
        <w:t>Доверенность на предоставление интересов собственника ТС (если заявитель иное лицо);</w:t>
      </w:r>
    </w:p>
    <w:p>
      <w:pPr>
        <w:pStyle w:val="Normal"/>
        <w:bidi w:val="0"/>
        <w:jc w:val="left"/>
        <w:rPr/>
      </w:pPr>
      <w:r>
        <w:rPr/>
        <w:t>Талон-уведомление;</w:t>
      </w:r>
    </w:p>
    <w:p>
      <w:pPr>
        <w:pStyle w:val="Normal"/>
        <w:bidi w:val="0"/>
        <w:jc w:val="left"/>
        <w:rPr/>
      </w:pPr>
      <w:r>
        <w:rPr/>
        <w:t>Постановление об отказе в возбуждении уголовного дела / дела об административном правонарушении;</w:t>
      </w:r>
    </w:p>
    <w:p>
      <w:pPr>
        <w:pStyle w:val="Normal"/>
        <w:bidi w:val="0"/>
        <w:jc w:val="left"/>
        <w:rPr/>
      </w:pPr>
      <w:r>
        <w:rPr/>
        <w:t>Справка из гидрометеорологической службы, подтверждающую квалификацию события как стихийное бедствие с указанием наименования стихийного события, даты, времени и места происходившего события (стихийного бедствия).</w:t>
      </w:r>
    </w:p>
    <w:p>
      <w:pPr>
        <w:pStyle w:val="Normal"/>
        <w:bidi w:val="0"/>
        <w:jc w:val="left"/>
        <w:rPr/>
      </w:pPr>
      <w:r>
        <w:rPr/>
        <w:t>Могут потребоваться дополнительные документы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автомобиль приобретен в кредит, то распорядительное письмо из банка</w:t>
      </w:r>
    </w:p>
    <w:p>
      <w:pPr>
        <w:pStyle w:val="Normal"/>
        <w:bidi w:val="0"/>
        <w:jc w:val="left"/>
        <w:rPr/>
      </w:pPr>
      <w:r>
        <w:rPr/>
        <w:t>Срок обращения в компанию и подачи заявления на возмещение – 10 рабочих дней с момента происшествия**.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**Для клиентов Москвы и Московской области: в случае выезда аварийного комиссара на место происшествия выполнение данного пункта не требуется.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пострадал водитель или пассажиры</w:t>
      </w:r>
    </w:p>
    <w:p>
      <w:pPr>
        <w:pStyle w:val="Normal"/>
        <w:bidi w:val="0"/>
        <w:jc w:val="left"/>
        <w:rPr/>
      </w:pPr>
      <w:r>
        <w:rPr/>
        <w:t>Напишите в наш корпоративный чат или позвоните в Совкомбанк Страхование по телефону 8 800 100 2 100 из любой точки России (звонок бесплатный) и сообщите необходимую информацию (номер договора, контактный телефон для связи, адрес места происшествия и обстоятельства. Сотрудник Совкомбанк Страхование вызовет на место ДТП представителей ГИБДД, аварийного комиссара*, при необходимости – скорую помощь;</w:t>
      </w:r>
    </w:p>
    <w:p>
      <w:pPr>
        <w:pStyle w:val="Normal"/>
        <w:bidi w:val="0"/>
        <w:jc w:val="left"/>
        <w:rPr/>
      </w:pPr>
      <w:r>
        <w:rPr/>
        <w:t>По возможности, запишите данные свидетелей дорожно-транспортного происшествия (номера автомобилей, ФИО, номера телефонов) и укажите их в первичных объяснениях.</w:t>
      </w:r>
    </w:p>
    <w:p>
      <w:pPr>
        <w:pStyle w:val="Normal"/>
        <w:bidi w:val="0"/>
        <w:jc w:val="left"/>
        <w:rPr/>
      </w:pPr>
      <w:r>
        <w:rPr/>
        <w:t>Документы, которые нужны для получения выплаты:</w:t>
      </w:r>
    </w:p>
    <w:p>
      <w:pPr>
        <w:pStyle w:val="Normal"/>
        <w:bidi w:val="0"/>
        <w:jc w:val="left"/>
        <w:rPr/>
      </w:pPr>
      <w:r>
        <w:rPr/>
        <w:t>Наступление страхового случая по данному риску, является следствием ДТП, порядок действий на месте происшествия/после него, а также комплект документов для подачи в страховую компанию описаны в разделе «Если произошло ДТП».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При постоянной потере трудоспособности: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Страховой полис;</w:t>
      </w:r>
    </w:p>
    <w:p>
      <w:pPr>
        <w:pStyle w:val="Normal"/>
        <w:bidi w:val="0"/>
        <w:jc w:val="left"/>
        <w:rPr/>
      </w:pPr>
      <w:r>
        <w:rPr/>
        <w:t>Заявление о страховом случае с указанием застрахованных лиц;</w:t>
      </w:r>
    </w:p>
    <w:p>
      <w:pPr>
        <w:pStyle w:val="Normal"/>
        <w:bidi w:val="0"/>
        <w:jc w:val="left"/>
        <w:rPr/>
      </w:pPr>
      <w:r>
        <w:rPr/>
        <w:t>Заключение о медицинском освидетельствовании лица, управлявшего автомобилем в момент наступления ДТП;</w:t>
      </w:r>
    </w:p>
    <w:p>
      <w:pPr>
        <w:pStyle w:val="Normal"/>
        <w:bidi w:val="0"/>
        <w:jc w:val="left"/>
        <w:rPr/>
      </w:pPr>
      <w:r>
        <w:rPr/>
        <w:t>Справку из ГИБДД о ДТП по установленной форме с указанием пострадавших;</w:t>
      </w:r>
    </w:p>
    <w:p>
      <w:pPr>
        <w:pStyle w:val="Normal"/>
        <w:bidi w:val="0"/>
        <w:jc w:val="left"/>
        <w:rPr/>
      </w:pPr>
      <w:r>
        <w:rPr/>
        <w:t>Документы из лечебно-профилактического учреждения, где застрахованное лицо проходило лечение;</w:t>
      </w:r>
    </w:p>
    <w:p>
      <w:pPr>
        <w:pStyle w:val="Normal"/>
        <w:bidi w:val="0"/>
        <w:jc w:val="left"/>
        <w:rPr/>
      </w:pPr>
      <w:r>
        <w:rPr/>
        <w:t>Заключение МСЭК;</w:t>
      </w:r>
    </w:p>
    <w:p>
      <w:pPr>
        <w:pStyle w:val="Normal"/>
        <w:bidi w:val="0"/>
        <w:jc w:val="left"/>
        <w:rPr/>
      </w:pPr>
      <w:r>
        <w:rPr/>
        <w:t>Заявление на выплату страхового обеспечения.</w:t>
      </w:r>
    </w:p>
    <w:p>
      <w:pPr>
        <w:pStyle w:val="Normal"/>
        <w:bidi w:val="0"/>
        <w:jc w:val="left"/>
        <w:rPr/>
      </w:pPr>
      <w:r>
        <w:rPr/>
        <w:t>При смерти застрахованного – законные наследники представляют: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Страховой полис;</w:t>
      </w:r>
    </w:p>
    <w:p>
      <w:pPr>
        <w:pStyle w:val="Normal"/>
        <w:bidi w:val="0"/>
        <w:jc w:val="left"/>
        <w:rPr/>
      </w:pPr>
      <w:r>
        <w:rPr/>
        <w:t>Заявление о страховом случае с указанием застрахованных лиц;</w:t>
      </w:r>
    </w:p>
    <w:p>
      <w:pPr>
        <w:pStyle w:val="Normal"/>
        <w:bidi w:val="0"/>
        <w:jc w:val="left"/>
        <w:rPr/>
      </w:pPr>
      <w:r>
        <w:rPr/>
        <w:t>Заключение о медицинском освидетельствовании лица, управлявшего ТС в момент наступления ДТП;</w:t>
      </w:r>
    </w:p>
    <w:p>
      <w:pPr>
        <w:pStyle w:val="Normal"/>
        <w:bidi w:val="0"/>
        <w:jc w:val="left"/>
        <w:rPr/>
      </w:pPr>
      <w:r>
        <w:rPr/>
        <w:t>Справку из ГИБДД о ДТП по установленной форме с указанием пострадавших;</w:t>
      </w:r>
    </w:p>
    <w:p>
      <w:pPr>
        <w:pStyle w:val="Normal"/>
        <w:bidi w:val="0"/>
        <w:jc w:val="left"/>
        <w:rPr/>
      </w:pPr>
      <w:r>
        <w:rPr/>
        <w:t>Документы из лечебно-профилактического учреждения, где застрахованное лицо проходило лечение (если лечение имело место);</w:t>
      </w:r>
    </w:p>
    <w:p>
      <w:pPr>
        <w:pStyle w:val="Normal"/>
        <w:bidi w:val="0"/>
        <w:jc w:val="left"/>
        <w:rPr/>
      </w:pPr>
      <w:r>
        <w:rPr/>
        <w:t>Заключение МСЭК (если лечение имело место);</w:t>
      </w:r>
    </w:p>
    <w:p>
      <w:pPr>
        <w:pStyle w:val="Normal"/>
        <w:bidi w:val="0"/>
        <w:jc w:val="left"/>
        <w:rPr/>
      </w:pPr>
      <w:r>
        <w:rPr/>
        <w:t>Заявление на выплату страхового обеспечения;</w:t>
      </w:r>
    </w:p>
    <w:p>
      <w:pPr>
        <w:pStyle w:val="Normal"/>
        <w:bidi w:val="0"/>
        <w:jc w:val="left"/>
        <w:rPr/>
      </w:pPr>
      <w:r>
        <w:rPr/>
        <w:t>Нотариально заверенную копию свидетельства о смерти застрахованного лица.</w:t>
      </w:r>
    </w:p>
    <w:p>
      <w:pPr>
        <w:pStyle w:val="Normal"/>
        <w:bidi w:val="0"/>
        <w:jc w:val="left"/>
        <w:rPr/>
      </w:pPr>
      <w:r>
        <w:rPr/>
        <w:t>Обстоятельства, при которых страхование не действует</w:t>
      </w:r>
    </w:p>
    <w:p>
      <w:pPr>
        <w:pStyle w:val="Normal"/>
        <w:bidi w:val="0"/>
        <w:jc w:val="left"/>
        <w:rPr/>
      </w:pPr>
      <w:r>
        <w:rPr/>
        <w:t>Мы надеемся на ответственное отношение наших клиентов к своему автомобилю и обращаем ваше внимание на то, что по нашим условиям страхования следующие события не являются страховыми случаями: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Управление автомобилем водителем, не допущенным к управлению. Водители автомобиля должны быть указаны в полисе. При выдаче новой доверенности необходимо внести соответствующее изменение в договор страхования;</w:t>
      </w:r>
    </w:p>
    <w:p>
      <w:pPr>
        <w:pStyle w:val="Normal"/>
        <w:bidi w:val="0"/>
        <w:jc w:val="left"/>
        <w:rPr/>
      </w:pPr>
      <w:r>
        <w:rPr/>
        <w:t>Управление автомобилем в нетрезвом виде;</w:t>
      </w:r>
    </w:p>
    <w:p>
      <w:pPr>
        <w:pStyle w:val="Normal"/>
        <w:bidi w:val="0"/>
        <w:jc w:val="left"/>
        <w:rPr/>
      </w:pPr>
      <w:r>
        <w:rPr/>
        <w:t>Гидроудар (попадание жидкости в двигатель автомобиля);</w:t>
      </w:r>
    </w:p>
    <w:p>
      <w:pPr>
        <w:pStyle w:val="Normal"/>
        <w:bidi w:val="0"/>
        <w:jc w:val="left"/>
        <w:rPr/>
      </w:pPr>
      <w:r>
        <w:rPr/>
        <w:t>Падение автомобиля с домкрата;</w:t>
      </w:r>
    </w:p>
    <w:p>
      <w:pPr>
        <w:pStyle w:val="Normal"/>
        <w:bidi w:val="0"/>
        <w:jc w:val="left"/>
        <w:rPr/>
      </w:pPr>
      <w:r>
        <w:rPr/>
        <w:t>Естественный износ деталей автомобиля;</w:t>
      </w:r>
    </w:p>
    <w:p>
      <w:pPr>
        <w:pStyle w:val="Normal"/>
        <w:bidi w:val="0"/>
        <w:jc w:val="left"/>
        <w:rPr/>
      </w:pPr>
      <w:r>
        <w:rPr/>
        <w:t>Моральный вред.</w:t>
      </w:r>
    </w:p>
    <w:p>
      <w:pPr>
        <w:pStyle w:val="Normal"/>
        <w:bidi w:val="0"/>
        <w:jc w:val="left"/>
        <w:rPr/>
      </w:pPr>
      <w:r>
        <w:rPr/>
        <w:t>Своевременно сообщайте нам об изменении сведений, которые предоставили страховой компании при заключении договора. Наиболее серьезные последствия могут возникнуть при утрате документов на автомобиль, потере ключей, в случае неисправности или отсутствия противоугонных устройств (если они предусмотрены договором страхования). Своевременное обращение по страховому случаю позволит не только оперативно организовать восстановление автомобиля, но также избежать увеличения ущерба и дополнительных затрат.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Телефоны экстренных служб</w:t>
      </w:r>
    </w:p>
    <w:p>
      <w:pPr>
        <w:pStyle w:val="Normal"/>
        <w:bidi w:val="0"/>
        <w:jc w:val="left"/>
        <w:rPr/>
      </w:pPr>
      <w:r>
        <w:rPr/>
        <w:t>Москва: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Вызов ГИБДД и сотрудников полиции: с городских телефонов 02, с мобильных телефонов 020;</w:t>
      </w:r>
    </w:p>
    <w:p>
      <w:pPr>
        <w:pStyle w:val="Normal"/>
        <w:bidi w:val="0"/>
        <w:jc w:val="left"/>
        <w:rPr/>
      </w:pPr>
      <w:r>
        <w:rPr/>
        <w:t>Служба спасения: с мобильных телефонов 112 (службы 01, 02, 03); (495) 937-99-11 дополнительно для абонентов "Билайн" 911;</w:t>
      </w:r>
    </w:p>
    <w:p>
      <w:pPr>
        <w:pStyle w:val="Normal"/>
        <w:bidi w:val="0"/>
        <w:jc w:val="left"/>
        <w:rPr/>
      </w:pPr>
      <w:r>
        <w:rPr/>
        <w:t>Дежурный ГИБДД: (495) 624-31-17;</w:t>
      </w:r>
    </w:p>
    <w:p>
      <w:pPr>
        <w:pStyle w:val="Normal"/>
        <w:bidi w:val="0"/>
        <w:jc w:val="left"/>
        <w:rPr/>
      </w:pPr>
      <w:r>
        <w:rPr/>
        <w:t>Если ваш автомобиль забрали на штрафстоянку: (495) 531-25-55.</w:t>
      </w:r>
    </w:p>
    <w:p>
      <w:pPr>
        <w:pStyle w:val="Normal"/>
        <w:bidi w:val="0"/>
        <w:jc w:val="left"/>
        <w:rPr/>
      </w:pPr>
      <w:r>
        <w:rPr/>
        <w:t>Санкт-Петербург: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Вызов ГИБДД и сотрудников полиции: с городских телефонов 02, с мобильных телефонов 020;</w:t>
      </w:r>
    </w:p>
    <w:p>
      <w:pPr>
        <w:pStyle w:val="Normal"/>
        <w:bidi w:val="0"/>
        <w:jc w:val="left"/>
        <w:rPr/>
      </w:pPr>
      <w:r>
        <w:rPr/>
        <w:t>Служба спасения: с мобильных телефонов 112 (службы 01, 02, 03); (812) 380-91-19;</w:t>
      </w:r>
    </w:p>
    <w:p>
      <w:pPr>
        <w:pStyle w:val="Normal"/>
        <w:bidi w:val="0"/>
        <w:jc w:val="left"/>
        <w:rPr/>
      </w:pPr>
      <w:r>
        <w:rPr/>
        <w:t>Дежурный ГИБДД: (812) 234-90-21;</w:t>
      </w:r>
    </w:p>
    <w:p>
      <w:pPr>
        <w:pStyle w:val="Normal"/>
        <w:bidi w:val="0"/>
        <w:jc w:val="left"/>
        <w:rPr/>
      </w:pPr>
      <w:r>
        <w:rPr/>
        <w:t>Если ваш автомобиль забрали на штрафстоянку: 004.</w:t>
      </w:r>
    </w:p>
    <w:p>
      <w:pPr>
        <w:pStyle w:val="Normal"/>
        <w:bidi w:val="0"/>
        <w:jc w:val="left"/>
        <w:rPr/>
      </w:pPr>
      <w:r>
        <w:rPr/>
        <w:t>Выше обозначенные перечни документов не ограничиваются данными списками и могут быть изменены в зависимости от варианта административного оформления события.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LibreOffice/7.4.6.2$Windows_X86_64 LibreOffice_project/5b1f5509c2decdade7fda905e3e1429a67acd63d</Application>
  <AppVersion>15.0000</AppVersion>
  <Pages>9</Pages>
  <Words>2885</Words>
  <Characters>20288</Characters>
  <CharactersWithSpaces>22947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2025-02-24T00:40:48Z</dcterms:created>
  <dc:creator/>
  <dc:description/>
  <dc:language>ru-RU</dc:language>
  <cp:lastModifiedBy/>
  <dcterms:modified xsi:type="dcterms:W3CDTF">2025-02-24T00:41:07Z</dcterms:modified>
  <cp:revision>1</cp:revision>
  <dc:subject/>
  <dc:title/>
</cp:coreProperties>
</file>